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F1" w:rsidRDefault="005C72F1" w:rsidP="005C72F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3098">
        <w:rPr>
          <w:rFonts w:ascii="Times New Roman" w:hAnsi="Times New Roman" w:cs="Times New Roman"/>
          <w:b/>
          <w:sz w:val="32"/>
          <w:szCs w:val="32"/>
        </w:rPr>
        <w:t>ТЕОРЕТИКО-МЕТОДИЧЕСКИЙ ТУР</w:t>
      </w:r>
    </w:p>
    <w:p w:rsidR="005C72F1" w:rsidRPr="00FC3098" w:rsidRDefault="005C72F1" w:rsidP="005C72F1">
      <w:pPr>
        <w:jc w:val="center"/>
        <w:rPr>
          <w:rFonts w:ascii="Bauhaus 93" w:hAnsi="Bauhaus 93" w:cs="Times New Roman"/>
          <w:sz w:val="28"/>
          <w:szCs w:val="28"/>
        </w:rPr>
      </w:pPr>
      <w:r w:rsidRPr="00FC3098">
        <w:rPr>
          <w:rFonts w:ascii="Cambria" w:hAnsi="Cambria" w:cs="Cambria"/>
          <w:sz w:val="28"/>
          <w:szCs w:val="28"/>
        </w:rPr>
        <w:t>Инструкция</w:t>
      </w:r>
      <w:r w:rsidRPr="00FC3098">
        <w:rPr>
          <w:rFonts w:ascii="Bauhaus 93" w:hAnsi="Bauhaus 93" w:cs="Times New Roman"/>
          <w:sz w:val="28"/>
          <w:szCs w:val="28"/>
        </w:rPr>
        <w:t xml:space="preserve"> </w:t>
      </w:r>
      <w:r w:rsidRPr="00FC3098">
        <w:rPr>
          <w:rFonts w:ascii="Cambria" w:hAnsi="Cambria" w:cs="Cambria"/>
          <w:sz w:val="28"/>
          <w:szCs w:val="28"/>
        </w:rPr>
        <w:t>по</w:t>
      </w:r>
      <w:r w:rsidRPr="00FC3098">
        <w:rPr>
          <w:rFonts w:ascii="Bauhaus 93" w:hAnsi="Bauhaus 93" w:cs="Times New Roman"/>
          <w:sz w:val="28"/>
          <w:szCs w:val="28"/>
        </w:rPr>
        <w:t xml:space="preserve"> </w:t>
      </w:r>
      <w:r w:rsidRPr="00FC3098">
        <w:rPr>
          <w:rFonts w:ascii="Cambria" w:hAnsi="Cambria" w:cs="Cambria"/>
          <w:sz w:val="28"/>
          <w:szCs w:val="28"/>
        </w:rPr>
        <w:t>выполнению</w:t>
      </w:r>
      <w:r w:rsidRPr="00FC3098">
        <w:rPr>
          <w:rFonts w:ascii="Bauhaus 93" w:hAnsi="Bauhaus 93" w:cs="Times New Roman"/>
          <w:sz w:val="28"/>
          <w:szCs w:val="28"/>
        </w:rPr>
        <w:t xml:space="preserve"> </w:t>
      </w:r>
      <w:r w:rsidRPr="00FC3098">
        <w:rPr>
          <w:rFonts w:ascii="Cambria" w:hAnsi="Cambria" w:cs="Cambria"/>
          <w:sz w:val="28"/>
          <w:szCs w:val="28"/>
        </w:rPr>
        <w:t>заданий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72F1" w:rsidRDefault="005C72F1" w:rsidP="005C72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5C72F1" w:rsidRDefault="005C72F1" w:rsidP="005C72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Задания объединены в 2 группы:</w:t>
      </w:r>
    </w:p>
    <w:p w:rsidR="005C72F1" w:rsidRPr="00FC3098" w:rsidRDefault="005C72F1" w:rsidP="005C7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FC3098">
        <w:rPr>
          <w:rFonts w:ascii="Times New Roman" w:hAnsi="Times New Roman" w:cs="Times New Roman"/>
          <w:b/>
          <w:sz w:val="28"/>
          <w:szCs w:val="28"/>
        </w:rPr>
        <w:t xml:space="preserve">Задания в закрытой форме, </w:t>
      </w:r>
      <w:r w:rsidRPr="00FC3098">
        <w:rPr>
          <w:rFonts w:ascii="Times New Roman" w:hAnsi="Times New Roman" w:cs="Times New Roman"/>
          <w:sz w:val="28"/>
          <w:szCs w:val="28"/>
        </w:rPr>
        <w:t>то есть с предложенными вариантами ответов. При выполнении этих заданий необходимо выбрать один из предложенных вариантов. Среди них содержатся как правильные, так и неправильные завершения, а также частично соответствующие смыслу утверждения. Правильным является только одно – то, которое наиболее полно соответствует смыслу утверждения.</w:t>
      </w:r>
    </w:p>
    <w:p w:rsidR="005C72F1" w:rsidRDefault="005C72F1" w:rsidP="005C7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Выбранные варианты отмечаются зачёркиванием соответствующего ответа: «а», «б», «в» или «г».</w:t>
      </w:r>
    </w:p>
    <w:p w:rsidR="005C72F1" w:rsidRDefault="005C72F1" w:rsidP="005C7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вызывающие затруднения. Это позволит сэкономить время для выполнения других заданий.</w:t>
      </w:r>
    </w:p>
    <w:p w:rsidR="005C72F1" w:rsidRDefault="005C72F1" w:rsidP="005C7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Впоследствии Вы сможете ве</w:t>
      </w:r>
      <w:r>
        <w:rPr>
          <w:rFonts w:ascii="Times New Roman" w:hAnsi="Times New Roman" w:cs="Times New Roman"/>
          <w:sz w:val="28"/>
          <w:szCs w:val="28"/>
        </w:rPr>
        <w:t xml:space="preserve">рнуться к пропущенному заданию. </w:t>
      </w:r>
    </w:p>
    <w:p w:rsidR="005C72F1" w:rsidRDefault="005C72F1" w:rsidP="005C7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Правильно выполненные задания этой группы оцениваются в 1 балл.</w:t>
      </w:r>
    </w:p>
    <w:p w:rsidR="005C72F1" w:rsidRDefault="005C72F1" w:rsidP="005C72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72F1" w:rsidRPr="00FC3098" w:rsidRDefault="005C72F1" w:rsidP="005C72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C3098">
        <w:rPr>
          <w:rFonts w:ascii="Times New Roman" w:hAnsi="Times New Roman" w:cs="Times New Roman"/>
          <w:b/>
          <w:sz w:val="28"/>
          <w:szCs w:val="28"/>
        </w:rPr>
        <w:t>Задания в открытой форме</w:t>
      </w:r>
      <w:r w:rsidRPr="00FC3098">
        <w:rPr>
          <w:rFonts w:ascii="Times New Roman" w:hAnsi="Times New Roman" w:cs="Times New Roman"/>
          <w:sz w:val="28"/>
          <w:szCs w:val="28"/>
        </w:rPr>
        <w:t>, то есть без предложенных вариантов ответов. При выполнении этих заданий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графу.</w:t>
      </w:r>
    </w:p>
    <w:p w:rsidR="005C72F1" w:rsidRDefault="005C72F1" w:rsidP="005C72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 xml:space="preserve">Правильно выполненные задания этой группы оцениваются в 2 балла. </w:t>
      </w:r>
    </w:p>
    <w:p w:rsidR="005C72F1" w:rsidRDefault="005C72F1" w:rsidP="005C72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 xml:space="preserve">Время выполнения всех заданий – 45 минут. </w:t>
      </w:r>
    </w:p>
    <w:p w:rsidR="005C72F1" w:rsidRDefault="005C72F1" w:rsidP="005C72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Будьте внимательны, делая записи. Исправления и подчистки оцениваются как неправильный ответ.</w:t>
      </w:r>
    </w:p>
    <w:p w:rsidR="005C72F1" w:rsidRDefault="005C72F1" w:rsidP="005C72F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C72F1" w:rsidRDefault="005C72F1" w:rsidP="005C72F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419A0" w:rsidRDefault="008419A0" w:rsidP="005C72F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C72F1" w:rsidRDefault="005C72F1" w:rsidP="005C72F1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3098">
        <w:rPr>
          <w:rFonts w:ascii="Times New Roman" w:hAnsi="Times New Roman" w:cs="Times New Roman"/>
          <w:b/>
          <w:sz w:val="32"/>
          <w:szCs w:val="32"/>
        </w:rPr>
        <w:t>Желаем успеха!</w:t>
      </w:r>
    </w:p>
    <w:p w:rsidR="004B0944" w:rsidRDefault="004B0944"/>
    <w:p w:rsidR="005C72F1" w:rsidRDefault="005C72F1"/>
    <w:p w:rsidR="005C72F1" w:rsidRDefault="005C72F1"/>
    <w:p w:rsidR="005C72F1" w:rsidRDefault="005C72F1"/>
    <w:p w:rsidR="00232FAE" w:rsidRDefault="00232FAE"/>
    <w:p w:rsidR="005C72F1" w:rsidRDefault="005C72F1"/>
    <w:p w:rsidR="005C72F1" w:rsidRPr="008419A0" w:rsidRDefault="005C72F1" w:rsidP="005C72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9A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5C72F1" w:rsidRPr="008419A0" w:rsidRDefault="005C72F1" w:rsidP="005C72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9A0">
        <w:rPr>
          <w:rFonts w:ascii="Times New Roman" w:hAnsi="Times New Roman" w:cs="Times New Roman"/>
          <w:b/>
          <w:sz w:val="28"/>
          <w:szCs w:val="28"/>
        </w:rPr>
        <w:t>ПО ФИЗИЧЕСКОЙ КУЛЬТУРЕ. 2017–2018 уч. г.</w:t>
      </w:r>
    </w:p>
    <w:p w:rsidR="005C72F1" w:rsidRPr="008419A0" w:rsidRDefault="005C72F1" w:rsidP="005C72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9A0">
        <w:rPr>
          <w:rFonts w:ascii="Times New Roman" w:hAnsi="Times New Roman" w:cs="Times New Roman"/>
          <w:b/>
          <w:sz w:val="28"/>
          <w:szCs w:val="28"/>
        </w:rPr>
        <w:t>ШКОЛЬНЫЙ ЭТАП. 7–8 КЛАССЫ</w:t>
      </w:r>
    </w:p>
    <w:p w:rsidR="005C72F1" w:rsidRPr="008419A0" w:rsidRDefault="005C72F1" w:rsidP="005C72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9A0">
        <w:rPr>
          <w:rFonts w:ascii="Times New Roman" w:hAnsi="Times New Roman" w:cs="Times New Roman"/>
          <w:b/>
          <w:sz w:val="28"/>
          <w:szCs w:val="28"/>
        </w:rPr>
        <w:t>ТЕОРЕТИКО-МЕТОДИЧЕСКИЙ ТУР</w:t>
      </w:r>
    </w:p>
    <w:p w:rsidR="008419A0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>I. Задания в закрытой форме, т. е. с предложенными вариантами ответов</w:t>
      </w:r>
      <w:r w:rsidRPr="005C72F1">
        <w:rPr>
          <w:rFonts w:ascii="Times New Roman" w:hAnsi="Times New Roman" w:cs="Times New Roman"/>
          <w:sz w:val="28"/>
          <w:szCs w:val="28"/>
        </w:rPr>
        <w:t>.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>1. Международный олимпийский комитет был создан в…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>а) 1892 г.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C72F1">
        <w:rPr>
          <w:rFonts w:ascii="Times New Roman" w:hAnsi="Times New Roman" w:cs="Times New Roman"/>
          <w:sz w:val="28"/>
          <w:szCs w:val="28"/>
        </w:rPr>
        <w:t>б) 1894 г.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в) 1896 г.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г) 1900 г.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>2. Первым олимпийским чемпионом современности стал…</w:t>
      </w:r>
      <w:r w:rsidRPr="005C72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Карл Шуман;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б) Альфред </w:t>
      </w:r>
      <w:proofErr w:type="spellStart"/>
      <w:r w:rsidRPr="005C72F1">
        <w:rPr>
          <w:rFonts w:ascii="Times New Roman" w:hAnsi="Times New Roman" w:cs="Times New Roman"/>
          <w:sz w:val="28"/>
          <w:szCs w:val="28"/>
        </w:rPr>
        <w:t>Хайош</w:t>
      </w:r>
      <w:proofErr w:type="spellEnd"/>
      <w:r w:rsidRPr="005C72F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в) Джон Пий </w:t>
      </w:r>
      <w:proofErr w:type="spellStart"/>
      <w:r w:rsidRPr="005C72F1">
        <w:rPr>
          <w:rFonts w:ascii="Times New Roman" w:hAnsi="Times New Roman" w:cs="Times New Roman"/>
          <w:sz w:val="28"/>
          <w:szCs w:val="28"/>
        </w:rPr>
        <w:t>Боланд</w:t>
      </w:r>
      <w:proofErr w:type="spellEnd"/>
      <w:r w:rsidRPr="005C72F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г) Джеймс </w:t>
      </w:r>
      <w:proofErr w:type="spellStart"/>
      <w:r w:rsidRPr="005C72F1">
        <w:rPr>
          <w:rFonts w:ascii="Times New Roman" w:hAnsi="Times New Roman" w:cs="Times New Roman"/>
          <w:sz w:val="28"/>
          <w:szCs w:val="28"/>
        </w:rPr>
        <w:t>Конноли</w:t>
      </w:r>
      <w:proofErr w:type="spellEnd"/>
      <w:r w:rsidRPr="005C72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>3. Героем Олимпийских игр 1896 г. стал победитель в марафонском беге…</w:t>
      </w:r>
      <w:r w:rsidRPr="005C72F1">
        <w:rPr>
          <w:rFonts w:ascii="Times New Roman" w:hAnsi="Times New Roman" w:cs="Times New Roman"/>
          <w:sz w:val="28"/>
          <w:szCs w:val="28"/>
        </w:rPr>
        <w:t xml:space="preserve"> а) Джеймс </w:t>
      </w:r>
      <w:proofErr w:type="spellStart"/>
      <w:r w:rsidRPr="005C72F1">
        <w:rPr>
          <w:rFonts w:ascii="Times New Roman" w:hAnsi="Times New Roman" w:cs="Times New Roman"/>
          <w:sz w:val="28"/>
          <w:szCs w:val="28"/>
        </w:rPr>
        <w:t>Конноли</w:t>
      </w:r>
      <w:proofErr w:type="spellEnd"/>
      <w:r w:rsidRPr="005C72F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б) Спиридон Луис;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в) Роберт </w:t>
      </w:r>
      <w:proofErr w:type="spellStart"/>
      <w:r w:rsidRPr="005C72F1">
        <w:rPr>
          <w:rFonts w:ascii="Times New Roman" w:hAnsi="Times New Roman" w:cs="Times New Roman"/>
          <w:sz w:val="28"/>
          <w:szCs w:val="28"/>
        </w:rPr>
        <w:t>Гаррет</w:t>
      </w:r>
      <w:proofErr w:type="spellEnd"/>
      <w:r w:rsidRPr="005C72F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г) Альфред </w:t>
      </w:r>
      <w:proofErr w:type="spellStart"/>
      <w:r w:rsidRPr="005C72F1">
        <w:rPr>
          <w:rFonts w:ascii="Times New Roman" w:hAnsi="Times New Roman" w:cs="Times New Roman"/>
          <w:sz w:val="28"/>
          <w:szCs w:val="28"/>
        </w:rPr>
        <w:t>Хайош</w:t>
      </w:r>
      <w:proofErr w:type="spellEnd"/>
      <w:r w:rsidRPr="005C72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4. Впервые олимпийский огонь был зажжён на церемонии открытия Олимпийских игр в городе: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Стокгольм;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б) Берлин;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в) Париж;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г) Амстердам.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5. В каком виде деятельности требуется проявление выносливости?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бег;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>б) езда на велосипеде;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 в) ходьба на лыжах;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г) всё перечисленное.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6. В каких единицах оцениваются гимнастические упражнения?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в секундах;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б) в баллах;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lastRenderedPageBreak/>
        <w:t>в) в метрах;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 г) конкретных единиц нет.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7. В каком виде спорта заброшенный мяч может принести одно, два или три очка?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>а) волейбол;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 б) гандбол;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в) баскетбол;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г) футбол.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8. В каком виде спорта проявили себя Мария Шарапова, Светлана Кузнецова, Михаил Южный, Николай Давыденко?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лёгкая атлетика;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б) плавание;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в) теннис;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г) спортивная гимнастика.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9. Как называются виды спорта, при выступлении в которых задействуется несколько дисциплин?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комплекс;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б) многоборье;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в) триплекс;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г) интегральные.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10. В каком виде спорта не требуется инвентаря?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>а) плавание;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 б) лыжные гонки;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в) велоспорт;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C72F1">
        <w:rPr>
          <w:rFonts w:ascii="Times New Roman" w:hAnsi="Times New Roman" w:cs="Times New Roman"/>
          <w:sz w:val="28"/>
          <w:szCs w:val="28"/>
        </w:rPr>
        <w:t>г) хоккей.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11. Основная причина нарушения осанки – …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нарушение режима питания;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б) гиподинамия;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в) слабость мышц;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г) неправильно подобранная мебель.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12. Какие упражнения нужно использовать для снижения избыточной массы тела?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сложно-координационные;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б) циклические;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в) скоростно-силовые;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г) статические.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13. Для повышения общего уровня здоровья какому физическому качеству нужно уделять наибольшее внимание?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выносливость;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б) быстрота;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в) ловкость;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г) гибкость.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14. Сколько игроков одной команды одновременно может находиться на поле в футболе?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а) 7;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б) 9;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в) 11;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C72F1">
        <w:rPr>
          <w:rFonts w:ascii="Times New Roman" w:hAnsi="Times New Roman" w:cs="Times New Roman"/>
          <w:sz w:val="28"/>
          <w:szCs w:val="28"/>
        </w:rPr>
        <w:t xml:space="preserve">г) 15.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15. Что характерно для правильного дыхания?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а) короткий вдох и короткий выдох;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б) выдох продолжительнее вдоха;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в) вдох длиннее выдоха;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sz w:val="28"/>
          <w:szCs w:val="28"/>
        </w:rPr>
        <w:t xml:space="preserve">г) максимально глубокий вдох и короткий выдох. </w:t>
      </w:r>
    </w:p>
    <w:p w:rsid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>II. Задания в открытой форме, т. е. без предложенных вариантов ответов</w:t>
      </w:r>
      <w:r w:rsidRPr="005C72F1">
        <w:rPr>
          <w:rFonts w:ascii="Times New Roman" w:hAnsi="Times New Roman" w:cs="Times New Roman"/>
          <w:sz w:val="28"/>
          <w:szCs w:val="28"/>
        </w:rPr>
        <w:t xml:space="preserve">. </w:t>
      </w:r>
      <w:r w:rsidRPr="005C72F1">
        <w:rPr>
          <w:rFonts w:ascii="Times New Roman" w:hAnsi="Times New Roman" w:cs="Times New Roman"/>
          <w:b/>
          <w:sz w:val="28"/>
          <w:szCs w:val="28"/>
        </w:rPr>
        <w:t>16. Промежуток между двумя последовательными празднованиями античных Олимпийских игр называется</w:t>
      </w:r>
      <w:r w:rsidRPr="005C72F1">
        <w:rPr>
          <w:rFonts w:ascii="Times New Roman" w:hAnsi="Times New Roman" w:cs="Times New Roman"/>
          <w:sz w:val="28"/>
          <w:szCs w:val="28"/>
        </w:rPr>
        <w:t xml:space="preserve"> __________________________________________.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>17. Стихотворение, представленное Пьером де Кубертеном на конкурс искусств Игр V Олимпиады 1912 г., называлось 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</w:t>
      </w:r>
      <w:r w:rsidRPr="005C72F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 xml:space="preserve">18. Способ жизнедеятельности, направленный на сохранение и улучшение здоровья человека называется __________________________________________. </w:t>
      </w:r>
    </w:p>
    <w:p w:rsidR="005C72F1" w:rsidRPr="005C72F1" w:rsidRDefault="005C72F1" w:rsidP="005C72F1">
      <w:pPr>
        <w:jc w:val="both"/>
        <w:rPr>
          <w:rFonts w:ascii="Times New Roman" w:hAnsi="Times New Roman" w:cs="Times New Roman"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>19. Программа физкультурной подготовки населения для различных возрастных групп населения называется</w:t>
      </w:r>
      <w:r w:rsidRPr="005C72F1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5C72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2F1">
        <w:rPr>
          <w:rFonts w:ascii="Times New Roman" w:hAnsi="Times New Roman" w:cs="Times New Roman"/>
          <w:b/>
          <w:sz w:val="28"/>
          <w:szCs w:val="28"/>
        </w:rPr>
        <w:t>20. По команде «Смирно!» занимающиеся должны принять положение 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</w:t>
      </w:r>
      <w:r w:rsidRPr="005C72F1">
        <w:rPr>
          <w:rFonts w:ascii="Times New Roman" w:hAnsi="Times New Roman" w:cs="Times New Roman"/>
          <w:b/>
          <w:sz w:val="28"/>
          <w:szCs w:val="28"/>
        </w:rPr>
        <w:t>.</w:t>
      </w:r>
    </w:p>
    <w:p w:rsid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6F39" w:rsidRDefault="00CA6F39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19A0" w:rsidRDefault="008419A0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2F1" w:rsidRDefault="005C72F1" w:rsidP="005C72F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72F1" w:rsidRDefault="005C72F1" w:rsidP="005C72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995">
        <w:rPr>
          <w:rFonts w:ascii="Times New Roman" w:hAnsi="Times New Roman" w:cs="Times New Roman"/>
          <w:b/>
          <w:sz w:val="28"/>
          <w:szCs w:val="28"/>
        </w:rPr>
        <w:lastRenderedPageBreak/>
        <w:t>Бланк ответов</w:t>
      </w:r>
    </w:p>
    <w:p w:rsidR="005C72F1" w:rsidRPr="00705995" w:rsidRDefault="005C72F1" w:rsidP="005C72F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2F1" w:rsidRPr="002B3746" w:rsidRDefault="005C72F1" w:rsidP="005C72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B3746">
        <w:rPr>
          <w:rFonts w:ascii="Times New Roman" w:hAnsi="Times New Roman" w:cs="Times New Roman"/>
          <w:b/>
          <w:sz w:val="28"/>
          <w:szCs w:val="28"/>
        </w:rPr>
        <w:t>Задания с выбором одного правильного ответа</w:t>
      </w:r>
    </w:p>
    <w:p w:rsidR="005C72F1" w:rsidRDefault="005C72F1" w:rsidP="005C72F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980" w:type="dxa"/>
        <w:tblLayout w:type="fixed"/>
        <w:tblLook w:val="04A0" w:firstRow="1" w:lastRow="0" w:firstColumn="1" w:lastColumn="0" w:noHBand="0" w:noVBand="1"/>
      </w:tblPr>
      <w:tblGrid>
        <w:gridCol w:w="1417"/>
        <w:gridCol w:w="993"/>
        <w:gridCol w:w="992"/>
        <w:gridCol w:w="992"/>
        <w:gridCol w:w="951"/>
      </w:tblGrid>
      <w:tr w:rsidR="005C72F1" w:rsidTr="00D77C7A">
        <w:tc>
          <w:tcPr>
            <w:tcW w:w="1417" w:type="dxa"/>
            <w:vMerge w:val="restart"/>
          </w:tcPr>
          <w:p w:rsidR="005C72F1" w:rsidRPr="00705995" w:rsidRDefault="00D77C7A" w:rsidP="0080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5C72F1"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вопроса</w:t>
            </w:r>
          </w:p>
        </w:tc>
        <w:tc>
          <w:tcPr>
            <w:tcW w:w="3928" w:type="dxa"/>
            <w:gridSpan w:val="4"/>
          </w:tcPr>
          <w:p w:rsidR="005C72F1" w:rsidRPr="00705995" w:rsidRDefault="005C72F1" w:rsidP="0080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</w:tr>
      <w:tr w:rsidR="005C72F1" w:rsidTr="00D77C7A">
        <w:tc>
          <w:tcPr>
            <w:tcW w:w="1417" w:type="dxa"/>
            <w:vMerge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5C72F1" w:rsidTr="00D77C7A">
        <w:tc>
          <w:tcPr>
            <w:tcW w:w="1417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5C72F1" w:rsidRDefault="005C72F1" w:rsidP="005C72F1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5C72F1" w:rsidRPr="002B3746" w:rsidRDefault="005C72F1" w:rsidP="005C72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B3746">
        <w:rPr>
          <w:rFonts w:ascii="Times New Roman" w:hAnsi="Times New Roman" w:cs="Times New Roman"/>
          <w:b/>
          <w:sz w:val="28"/>
          <w:szCs w:val="28"/>
        </w:rPr>
        <w:t>Задания в открытой форме</w:t>
      </w:r>
    </w:p>
    <w:p w:rsidR="005C72F1" w:rsidRDefault="005C72F1" w:rsidP="005C72F1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652"/>
        <w:gridCol w:w="7415"/>
      </w:tblGrid>
      <w:tr w:rsidR="005C72F1" w:rsidTr="00D77C7A">
        <w:tc>
          <w:tcPr>
            <w:tcW w:w="1652" w:type="dxa"/>
          </w:tcPr>
          <w:p w:rsidR="005C72F1" w:rsidRPr="00705995" w:rsidRDefault="00D77C7A" w:rsidP="0080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="005C72F1"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вопроса</w:t>
            </w:r>
          </w:p>
        </w:tc>
        <w:tc>
          <w:tcPr>
            <w:tcW w:w="7415" w:type="dxa"/>
          </w:tcPr>
          <w:p w:rsidR="005C72F1" w:rsidRPr="00705995" w:rsidRDefault="005C72F1" w:rsidP="0080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5C72F1" w:rsidTr="00D77C7A">
        <w:tc>
          <w:tcPr>
            <w:tcW w:w="165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415" w:type="dxa"/>
          </w:tcPr>
          <w:p w:rsidR="005C72F1" w:rsidRDefault="005C72F1" w:rsidP="00802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2F1" w:rsidTr="00D77C7A">
        <w:tc>
          <w:tcPr>
            <w:tcW w:w="165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415" w:type="dxa"/>
          </w:tcPr>
          <w:p w:rsidR="005C72F1" w:rsidRDefault="005C72F1" w:rsidP="00802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2F1" w:rsidTr="00D77C7A">
        <w:tc>
          <w:tcPr>
            <w:tcW w:w="165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415" w:type="dxa"/>
          </w:tcPr>
          <w:p w:rsidR="005C72F1" w:rsidRDefault="005C72F1" w:rsidP="00802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2F1" w:rsidTr="00D77C7A">
        <w:tc>
          <w:tcPr>
            <w:tcW w:w="165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415" w:type="dxa"/>
          </w:tcPr>
          <w:p w:rsidR="005C72F1" w:rsidRDefault="005C72F1" w:rsidP="00802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72F1" w:rsidTr="00D77C7A">
        <w:tc>
          <w:tcPr>
            <w:tcW w:w="1652" w:type="dxa"/>
          </w:tcPr>
          <w:p w:rsidR="005C72F1" w:rsidRDefault="005C72F1" w:rsidP="00802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415" w:type="dxa"/>
          </w:tcPr>
          <w:p w:rsidR="005C72F1" w:rsidRDefault="005C72F1" w:rsidP="00802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72F1" w:rsidRDefault="005C72F1" w:rsidP="005C72F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C72F1" w:rsidRDefault="005C72F1" w:rsidP="005C72F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C72F1" w:rsidRDefault="005C72F1" w:rsidP="005C72F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(слагаемые и сумма) ______________________</w:t>
      </w:r>
    </w:p>
    <w:p w:rsidR="005C72F1" w:rsidRDefault="005C72F1" w:rsidP="005C72F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членов жюри ___________________________</w:t>
      </w:r>
    </w:p>
    <w:p w:rsidR="00D77C7A" w:rsidRDefault="00D77C7A" w:rsidP="005C72F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77C7A" w:rsidRDefault="00D77C7A" w:rsidP="005C72F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A6F39" w:rsidRDefault="00CA6F39" w:rsidP="005C72F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419A0" w:rsidRPr="00DE4603" w:rsidRDefault="008419A0" w:rsidP="00841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lastRenderedPageBreak/>
        <w:t>ТЕХНОЛОГИЯ</w:t>
      </w:r>
    </w:p>
    <w:p w:rsidR="008419A0" w:rsidRPr="002B3746" w:rsidRDefault="008419A0" w:rsidP="008419A0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746">
        <w:rPr>
          <w:rFonts w:ascii="Times New Roman" w:hAnsi="Times New Roman" w:cs="Times New Roman"/>
          <w:b/>
          <w:sz w:val="28"/>
          <w:szCs w:val="28"/>
        </w:rPr>
        <w:t>оценки качества выполнения теоретико-методических заданий</w:t>
      </w:r>
    </w:p>
    <w:p w:rsidR="002B3746" w:rsidRDefault="008419A0" w:rsidP="008419A0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746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8419A0" w:rsidRDefault="008419A0" w:rsidP="002B374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746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  <w:r w:rsidR="002B37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3746">
        <w:rPr>
          <w:rFonts w:ascii="Times New Roman" w:hAnsi="Times New Roman" w:cs="Times New Roman"/>
          <w:b/>
          <w:sz w:val="28"/>
          <w:szCs w:val="28"/>
        </w:rPr>
        <w:t>2017–2018 уч. г.</w:t>
      </w:r>
    </w:p>
    <w:p w:rsidR="002B3746" w:rsidRPr="002B3746" w:rsidRDefault="002B3746" w:rsidP="002B3746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классы</w:t>
      </w:r>
    </w:p>
    <w:p w:rsidR="008419A0" w:rsidRPr="00DE4603" w:rsidRDefault="008419A0" w:rsidP="008419A0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52455">
        <w:rPr>
          <w:rFonts w:ascii="Times New Roman" w:hAnsi="Times New Roman" w:cs="Times New Roman"/>
          <w:b/>
          <w:sz w:val="28"/>
          <w:szCs w:val="28"/>
        </w:rPr>
        <w:t>.</w:t>
      </w:r>
      <w:r w:rsidRPr="00052455">
        <w:rPr>
          <w:rFonts w:ascii="Times New Roman" w:hAnsi="Times New Roman" w:cs="Times New Roman"/>
          <w:sz w:val="28"/>
          <w:szCs w:val="28"/>
        </w:rPr>
        <w:t xml:space="preserve"> </w:t>
      </w:r>
      <w:r w:rsidRPr="00705995">
        <w:rPr>
          <w:rFonts w:ascii="Times New Roman" w:hAnsi="Times New Roman" w:cs="Times New Roman"/>
          <w:sz w:val="28"/>
          <w:szCs w:val="28"/>
        </w:rPr>
        <w:t xml:space="preserve">Задания в закрытой форме, т. е. с предложенными вариантами ответов (а, б, в, г). Правильно выполненное задание оцениваются в 1 балл.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</w:rPr>
        <w:t>II.</w:t>
      </w:r>
      <w:r w:rsidRPr="00705995">
        <w:rPr>
          <w:rFonts w:ascii="Times New Roman" w:hAnsi="Times New Roman" w:cs="Times New Roman"/>
          <w:sz w:val="28"/>
          <w:szCs w:val="28"/>
        </w:rPr>
        <w:t xml:space="preserve"> Задания в открытой форме, т. е. без предложенных вариантов ответов. Правильное утверждение оценивается в 2 балла.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Рекомендуем в бланке ответов отмечать оценку каждого задания.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Итоговая оценка представляется суммой баллов оценки выполненных заданий. Задания в закрытой форме – в сумме 15 баллов (15 вопросов).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Задания в открытой форме – в сумме 10 баллов (5 вопросов).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Максимально возможная сумма – всего 25 баллов. </w:t>
      </w:r>
    </w:p>
    <w:p w:rsidR="008419A0" w:rsidRPr="006A32FB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>Максимально возможное количество набранных баллов за тео</w:t>
      </w:r>
      <w:r>
        <w:rPr>
          <w:rFonts w:ascii="Times New Roman" w:hAnsi="Times New Roman" w:cs="Times New Roman"/>
          <w:sz w:val="28"/>
          <w:szCs w:val="28"/>
        </w:rPr>
        <w:t xml:space="preserve">ретико- методическое задание – </w:t>
      </w:r>
      <w:r w:rsidRPr="006A32FB">
        <w:rPr>
          <w:rFonts w:ascii="Times New Roman" w:hAnsi="Times New Roman" w:cs="Times New Roman"/>
          <w:b/>
          <w:sz w:val="28"/>
          <w:szCs w:val="28"/>
        </w:rPr>
        <w:t>20 баллов.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Итоги испытания оцениваются по формуле: </w:t>
      </w:r>
    </w:p>
    <w:p w:rsidR="003B3589" w:rsidRPr="008C56AE" w:rsidRDefault="003B3589" w:rsidP="003B358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589" w:rsidRPr="00DC39D3" w:rsidRDefault="003B3589" w:rsidP="003B358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Xi=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K×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Ni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M</m:t>
            </m:r>
          </m:den>
        </m:f>
      </m:oMath>
      <w:r w:rsidRPr="00DC39D3">
        <w:rPr>
          <w:rFonts w:ascii="Times New Roman" w:hAnsi="Times New Roman" w:cs="Times New Roman"/>
          <w:b/>
          <w:sz w:val="32"/>
          <w:szCs w:val="32"/>
        </w:rPr>
        <w:t xml:space="preserve"> , где</w:t>
      </w:r>
    </w:p>
    <w:p w:rsidR="003B3589" w:rsidRDefault="006A32FB" w:rsidP="008419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419A0" w:rsidRDefault="003B3589" w:rsidP="008419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A7D">
        <w:rPr>
          <w:rFonts w:ascii="Times New Roman" w:hAnsi="Times New Roman" w:cs="Times New Roman"/>
          <w:sz w:val="28"/>
          <w:szCs w:val="28"/>
        </w:rPr>
        <w:t xml:space="preserve">    </w:t>
      </w:r>
      <w:r w:rsidR="008419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19A0" w:rsidRPr="0051352A">
        <w:rPr>
          <w:rFonts w:ascii="Times New Roman" w:hAnsi="Times New Roman" w:cs="Times New Roman"/>
          <w:sz w:val="28"/>
          <w:szCs w:val="28"/>
        </w:rPr>
        <w:t>Хi</w:t>
      </w:r>
      <w:proofErr w:type="spellEnd"/>
      <w:r w:rsidR="008419A0" w:rsidRPr="0051352A">
        <w:rPr>
          <w:rFonts w:ascii="Times New Roman" w:hAnsi="Times New Roman" w:cs="Times New Roman"/>
          <w:sz w:val="28"/>
          <w:szCs w:val="28"/>
        </w:rPr>
        <w:t xml:space="preserve"> – зачётный балл i-</w:t>
      </w:r>
      <w:proofErr w:type="spellStart"/>
      <w:r w:rsidR="008419A0"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8419A0" w:rsidRPr="0051352A">
        <w:rPr>
          <w:rFonts w:ascii="Times New Roman" w:hAnsi="Times New Roman" w:cs="Times New Roman"/>
          <w:sz w:val="28"/>
          <w:szCs w:val="28"/>
        </w:rPr>
        <w:t xml:space="preserve"> участника;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К – максимально возможный зачётный балл в конкретном задании (по регламенту);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– результат i-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>М – максимально возможный или лучший результат в конкретном задании. Например, результат участника в теоретико-</w:t>
      </w:r>
      <w:r>
        <w:rPr>
          <w:rFonts w:ascii="Times New Roman" w:hAnsi="Times New Roman" w:cs="Times New Roman"/>
          <w:sz w:val="28"/>
          <w:szCs w:val="28"/>
        </w:rPr>
        <w:t>методическом задании составил 17 балла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17) из 25 максимально возможных (М = 25)</w:t>
      </w:r>
      <w:r w:rsidRPr="0051352A">
        <w:rPr>
          <w:rFonts w:ascii="Times New Roman" w:hAnsi="Times New Roman" w:cs="Times New Roman"/>
          <w:sz w:val="28"/>
          <w:szCs w:val="28"/>
        </w:rPr>
        <w:t>. Согласно настоящим критериям и методике оценивания максимально возможный зачётный балл</w:t>
      </w:r>
      <w:r>
        <w:rPr>
          <w:rFonts w:ascii="Times New Roman" w:hAnsi="Times New Roman" w:cs="Times New Roman"/>
          <w:sz w:val="28"/>
          <w:szCs w:val="28"/>
        </w:rPr>
        <w:t xml:space="preserve"> по данному заданию составляет 20 баллов (К = 2</w:t>
      </w:r>
      <w:r w:rsidRPr="0051352A">
        <w:rPr>
          <w:rFonts w:ascii="Times New Roman" w:hAnsi="Times New Roman" w:cs="Times New Roman"/>
          <w:sz w:val="28"/>
          <w:szCs w:val="28"/>
        </w:rPr>
        <w:t xml:space="preserve">0). </w:t>
      </w:r>
    </w:p>
    <w:p w:rsidR="008419A0" w:rsidRDefault="008419A0" w:rsidP="008419A0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Подставляем в формулу значения 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>, К, и М и получаем зачётный ба</w:t>
      </w:r>
      <w:r>
        <w:rPr>
          <w:rFonts w:ascii="Times New Roman" w:hAnsi="Times New Roman" w:cs="Times New Roman"/>
          <w:sz w:val="28"/>
          <w:szCs w:val="28"/>
        </w:rPr>
        <w:t>лл:</w:t>
      </w:r>
    </w:p>
    <w:p w:rsidR="008419A0" w:rsidRPr="0051352A" w:rsidRDefault="008419A0" w:rsidP="008419A0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 · 17 / 25 = 13,6</w:t>
      </w:r>
      <w:r w:rsidRPr="0051352A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D77C7A" w:rsidRDefault="00D77C7A" w:rsidP="00D77C7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2B3746" w:rsidRDefault="002B3746" w:rsidP="00CA6F39">
      <w:pPr>
        <w:rPr>
          <w:rFonts w:ascii="Times New Roman" w:hAnsi="Times New Roman" w:cs="Times New Roman"/>
          <w:sz w:val="28"/>
          <w:szCs w:val="28"/>
        </w:rPr>
      </w:pPr>
    </w:p>
    <w:p w:rsidR="006A32FB" w:rsidRDefault="006A32FB" w:rsidP="00CA6F3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A32FB" w:rsidSect="00D77C7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A573A"/>
    <w:multiLevelType w:val="hybridMultilevel"/>
    <w:tmpl w:val="8D3A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B2E67"/>
    <w:multiLevelType w:val="hybridMultilevel"/>
    <w:tmpl w:val="E9A4D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020"/>
    <w:rsid w:val="00232FAE"/>
    <w:rsid w:val="002B3746"/>
    <w:rsid w:val="003B3589"/>
    <w:rsid w:val="004B0944"/>
    <w:rsid w:val="005C72F1"/>
    <w:rsid w:val="006A32FB"/>
    <w:rsid w:val="006D0020"/>
    <w:rsid w:val="008419A0"/>
    <w:rsid w:val="00AE1A7D"/>
    <w:rsid w:val="00CA6F39"/>
    <w:rsid w:val="00D7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2F1"/>
    <w:pPr>
      <w:ind w:left="720"/>
      <w:contextualSpacing/>
    </w:pPr>
  </w:style>
  <w:style w:type="table" w:styleId="a4">
    <w:name w:val="Table Grid"/>
    <w:basedOn w:val="a1"/>
    <w:uiPriority w:val="39"/>
    <w:rsid w:val="005C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E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1A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72F1"/>
    <w:pPr>
      <w:ind w:left="720"/>
      <w:contextualSpacing/>
    </w:pPr>
  </w:style>
  <w:style w:type="table" w:styleId="a4">
    <w:name w:val="Table Grid"/>
    <w:basedOn w:val="a1"/>
    <w:uiPriority w:val="39"/>
    <w:rsid w:val="005C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E1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1A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1</cp:lastModifiedBy>
  <cp:revision>7</cp:revision>
  <dcterms:created xsi:type="dcterms:W3CDTF">2017-07-29T08:21:00Z</dcterms:created>
  <dcterms:modified xsi:type="dcterms:W3CDTF">2017-09-18T12:44:00Z</dcterms:modified>
</cp:coreProperties>
</file>